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65" w:rsidRDefault="00DD4165" w:rsidP="00DD4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32"/>
          <w:lang w:eastAsia="ar-SA"/>
        </w:rPr>
      </w:pPr>
      <w:r w:rsidRPr="00DD4165">
        <w:rPr>
          <w:rFonts w:ascii="Times New Roman" w:eastAsia="Times New Roman" w:hAnsi="Times New Roman" w:cs="Calibri"/>
          <w:b/>
          <w:sz w:val="28"/>
          <w:szCs w:val="32"/>
          <w:lang w:eastAsia="ar-SA"/>
        </w:rPr>
        <w:t>АДМИНИСТРАЦИЯ</w:t>
      </w: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32"/>
          <w:lang w:eastAsia="ar-SA"/>
        </w:rPr>
      </w:pPr>
      <w:r w:rsidRPr="00DD4165">
        <w:rPr>
          <w:rFonts w:ascii="Times New Roman" w:eastAsia="Times New Roman" w:hAnsi="Times New Roman" w:cs="Calibri"/>
          <w:b/>
          <w:sz w:val="28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32"/>
          <w:lang w:eastAsia="ar-SA"/>
        </w:rPr>
      </w:pP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32"/>
          <w:lang w:eastAsia="ar-SA"/>
        </w:rPr>
      </w:pPr>
      <w:r w:rsidRPr="00DD4165">
        <w:rPr>
          <w:rFonts w:ascii="Times New Roman" w:eastAsia="Times New Roman" w:hAnsi="Times New Roman" w:cs="Calibri"/>
          <w:b/>
          <w:sz w:val="28"/>
          <w:szCs w:val="32"/>
          <w:lang w:eastAsia="ar-SA"/>
        </w:rPr>
        <w:t>ПОСТАНОВЛЕНИЕ</w:t>
      </w: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32"/>
          <w:lang w:eastAsia="ar-SA"/>
        </w:rPr>
      </w:pP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ar-SA"/>
        </w:rPr>
      </w:pPr>
      <w:r w:rsidRPr="00DD4165">
        <w:rPr>
          <w:rFonts w:ascii="Times New Roman" w:eastAsia="Times New Roman" w:hAnsi="Times New Roman" w:cs="Calibri"/>
          <w:szCs w:val="24"/>
          <w:lang w:eastAsia="ar-SA"/>
        </w:rPr>
        <w:t>16.12.2019 №42</w:t>
      </w:r>
    </w:p>
    <w:p w:rsidR="00DD4165" w:rsidRPr="00DD4165" w:rsidRDefault="00DD4165" w:rsidP="00DD41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ar-SA"/>
        </w:rPr>
      </w:pPr>
      <w:r w:rsidRPr="00DD4165">
        <w:rPr>
          <w:rFonts w:ascii="Times New Roman" w:eastAsia="Times New Roman" w:hAnsi="Times New Roman" w:cs="Calibri"/>
          <w:szCs w:val="24"/>
          <w:lang w:eastAsia="ar-SA"/>
        </w:rPr>
        <w:t>п. Тулучи</w:t>
      </w:r>
    </w:p>
    <w:p w:rsidR="00DD4165" w:rsidRPr="00DD4165" w:rsidRDefault="00DD4165" w:rsidP="00DD4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DD4165" w:rsidRPr="00DD4165" w:rsidRDefault="00DD4165" w:rsidP="00DD4165">
      <w:pPr>
        <w:jc w:val="center"/>
        <w:rPr>
          <w:rFonts w:ascii="Times New Roman" w:eastAsia="MS Mincho" w:hAnsi="Times New Roman" w:cs="Times New Roman"/>
          <w:b/>
          <w:bCs/>
          <w:sz w:val="28"/>
          <w:szCs w:val="32"/>
          <w:lang w:eastAsia="ar-SA"/>
        </w:rPr>
      </w:pPr>
      <w:r w:rsidRPr="00DD4165">
        <w:rPr>
          <w:rFonts w:ascii="Times New Roman" w:eastAsia="MS Mincho" w:hAnsi="Times New Roman" w:cs="Times New Roman"/>
          <w:b/>
          <w:bCs/>
          <w:sz w:val="28"/>
          <w:szCs w:val="32"/>
          <w:lang w:eastAsia="ar-SA"/>
        </w:rPr>
        <w:t>О полномочиях главного администратора доходов бюджета администрации Тулучинского сельского поселения Ванинского муниципального района Хабаровского края</w:t>
      </w:r>
    </w:p>
    <w:p w:rsidR="00DD4165" w:rsidRDefault="00DD4165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        В соответствии со статьей 160.1 Бюджетного Кодекса Российской Федерации от 31.07.1998 г. № 145-ФЗ, администрация Тулучинского сельского поселения Ванинского муниципального района Хабаровского края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ПОСТАНОВЛЯЕТ: 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1.  Закрепить за администрацией Тулучинского сельского поселения Ванинского 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>муниципального района Хабаровского края главным администратором доходов бюджета коды доходов по видам доходов согласно приложению 1.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>2. Установить, что главный администратор доходов бюджета обладает следующими бюджетными полномочиями: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 формирует перечень подведомственных ему администраторов доходов бюджета;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 представляет сведения, необходимые для составления среднесрочного финансового плана и (или) проекта бюджета;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представляет сведения для составления и ведения кассового плана;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формирует и представляет бюджетную отчетность главного администратора доходов бюджета;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осуществляет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 поселения, пеней и штрафов по ним;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   -  осуществляет иные бюджетные полномочия, установленные Бюджетным Кодексом Российской Федерации,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3.  Контроль за выполнением настоящего постановления возложить на главного специалиста по финансовым вопросам </w:t>
      </w:r>
      <w:proofErr w:type="spellStart"/>
      <w:r w:rsidRPr="00075237">
        <w:rPr>
          <w:rFonts w:ascii="Times New Roman" w:hAnsi="Times New Roman" w:cs="Times New Roman"/>
          <w:sz w:val="25"/>
          <w:szCs w:val="25"/>
        </w:rPr>
        <w:t>Сайдашову</w:t>
      </w:r>
      <w:proofErr w:type="spellEnd"/>
      <w:r w:rsidRPr="00075237">
        <w:rPr>
          <w:rFonts w:ascii="Times New Roman" w:hAnsi="Times New Roman" w:cs="Times New Roman"/>
          <w:sz w:val="25"/>
          <w:szCs w:val="25"/>
        </w:rPr>
        <w:t xml:space="preserve"> А.В.</w:t>
      </w:r>
    </w:p>
    <w:p w:rsidR="0071582F" w:rsidRPr="00075237" w:rsidRDefault="005433DA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71582F" w:rsidRPr="00075237">
        <w:rPr>
          <w:rFonts w:ascii="Times New Roman" w:hAnsi="Times New Roman" w:cs="Times New Roman"/>
          <w:sz w:val="25"/>
          <w:szCs w:val="25"/>
        </w:rPr>
        <w:t xml:space="preserve">. Настоящее постановление опубликовать в информационном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 </w:t>
      </w:r>
      <w:hyperlink r:id="rId4" w:history="1">
        <w:r w:rsidR="0071582F" w:rsidRPr="00075237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71582F" w:rsidRPr="00075237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71582F" w:rsidRPr="00075237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tuluchi</w:t>
        </w:r>
        <w:r w:rsidR="0071582F" w:rsidRPr="00075237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71582F" w:rsidRPr="00075237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</w:p>
    <w:p w:rsidR="0071582F" w:rsidRPr="00075237" w:rsidRDefault="005433DA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71582F" w:rsidRPr="00075237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5"/>
          <w:szCs w:val="25"/>
        </w:rPr>
        <w:t>, но не ранее 01.01.2020 года.</w:t>
      </w:r>
      <w:r w:rsidR="0071582F" w:rsidRPr="0007523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1582F" w:rsidRPr="00075237" w:rsidRDefault="0071582F" w:rsidP="007158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4165" w:rsidRPr="00DD4165" w:rsidRDefault="0071582F" w:rsidP="00DD416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5237">
        <w:rPr>
          <w:rFonts w:ascii="Times New Roman" w:hAnsi="Times New Roman" w:cs="Times New Roman"/>
          <w:sz w:val="25"/>
          <w:szCs w:val="25"/>
        </w:rPr>
        <w:t xml:space="preserve">Глава   сельского поселения                                                  </w:t>
      </w:r>
      <w:r w:rsidR="00DD4165">
        <w:rPr>
          <w:rFonts w:ascii="Times New Roman" w:hAnsi="Times New Roman" w:cs="Times New Roman"/>
          <w:sz w:val="25"/>
          <w:szCs w:val="25"/>
        </w:rPr>
        <w:t xml:space="preserve">                   И.Н.Потылицын</w:t>
      </w:r>
      <w:bookmarkStart w:id="0" w:name="_GoBack"/>
      <w:bookmarkEnd w:id="0"/>
    </w:p>
    <w:p w:rsidR="0071582F" w:rsidRPr="0071582F" w:rsidRDefault="00DD4165" w:rsidP="00DD41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155E0F" w:rsidRPr="00155E0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Приложение   №1</w:t>
      </w:r>
      <w:r w:rsidR="0071582F" w:rsidRPr="007158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</w:t>
      </w:r>
    </w:p>
    <w:p w:rsidR="0071582F" w:rsidRPr="0071582F" w:rsidRDefault="0071582F" w:rsidP="0071582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5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К решению Совета депутатов</w:t>
      </w:r>
    </w:p>
    <w:p w:rsidR="0071582F" w:rsidRPr="0071582F" w:rsidRDefault="0071582F" w:rsidP="0071582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5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Тулучинского сельского поселения                                                                                                                                                                        </w:t>
      </w:r>
    </w:p>
    <w:p w:rsidR="0071582F" w:rsidRPr="0071582F" w:rsidRDefault="0071582F" w:rsidP="0071582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5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Ванинского муниципального района</w:t>
      </w:r>
    </w:p>
    <w:p w:rsidR="0071582F" w:rsidRPr="0071582F" w:rsidRDefault="0071582F" w:rsidP="0071582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5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Хабаровского края</w:t>
      </w:r>
    </w:p>
    <w:p w:rsidR="0071582F" w:rsidRPr="0071582F" w:rsidRDefault="00075237" w:rsidP="0071582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16.12.2019</w:t>
      </w:r>
      <w:r w:rsidR="0071582F" w:rsidRPr="00715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42</w:t>
      </w:r>
    </w:p>
    <w:p w:rsidR="0071582F" w:rsidRDefault="0071582F" w:rsidP="0071582F">
      <w:pPr>
        <w:spacing w:after="0" w:line="240" w:lineRule="auto"/>
        <w:jc w:val="center"/>
        <w:rPr>
          <w:rFonts w:ascii="Consultant" w:eastAsia="Times New Roman" w:hAnsi="Consultant" w:cs="Times New Roman"/>
          <w:snapToGrid w:val="0"/>
          <w:sz w:val="24"/>
          <w:szCs w:val="24"/>
          <w:lang w:eastAsia="ru-RU"/>
        </w:rPr>
      </w:pPr>
    </w:p>
    <w:p w:rsidR="0071582F" w:rsidRPr="0071582F" w:rsidRDefault="0071582F" w:rsidP="007158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158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Код главного администратора доходов бюджета, закрепляемые за ними виды (подвиды) доходов</w:t>
      </w:r>
    </w:p>
    <w:p w:rsidR="0071582F" w:rsidRPr="0071582F" w:rsidRDefault="0071582F" w:rsidP="007158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82F" w:rsidRPr="0071582F" w:rsidRDefault="0071582F" w:rsidP="007158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914"/>
        <w:gridCol w:w="6944"/>
      </w:tblGrid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8191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</w:t>
            </w: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819</w:t>
            </w:r>
          </w:p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202 15001   10 0000 150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Дотации бюджетам сельских поселений на выравнивания бюджетной обеспеченности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202  19999 10 0000 150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дотации бюджетам сельских 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202  29999 10 0000 150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 бюджетам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819 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202  35930 10 0000 150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202  35118 10 0000 150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202  49999 10 0000 150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218  60010  10 0000 150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218  05030  10 0000 150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219  60010 10 0000 150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118 01520 10 0000 150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Перечисление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15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118 02500 10 0000 150</w:t>
            </w:r>
          </w:p>
        </w:tc>
        <w:tc>
          <w:tcPr>
            <w:tcW w:w="6946" w:type="dxa"/>
            <w:hideMark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58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Поступление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1582F" w:rsidRPr="0071582F" w:rsidTr="009B5F58">
        <w:trPr>
          <w:trHeight w:val="317"/>
        </w:trPr>
        <w:tc>
          <w:tcPr>
            <w:tcW w:w="567" w:type="dxa"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1582F" w:rsidRPr="0071582F" w:rsidRDefault="0071582F" w:rsidP="0071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1582F" w:rsidRPr="0071582F" w:rsidRDefault="0071582F" w:rsidP="0071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2F" w:rsidRDefault="0071582F" w:rsidP="0071582F">
      <w:pPr>
        <w:jc w:val="both"/>
      </w:pPr>
    </w:p>
    <w:sectPr w:rsidR="0071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E"/>
    <w:rsid w:val="00075237"/>
    <w:rsid w:val="00155E0F"/>
    <w:rsid w:val="002E3403"/>
    <w:rsid w:val="005433DA"/>
    <w:rsid w:val="00566EF9"/>
    <w:rsid w:val="005B7547"/>
    <w:rsid w:val="00662C5E"/>
    <w:rsid w:val="0071582F"/>
    <w:rsid w:val="009B56C8"/>
    <w:rsid w:val="00D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8F02"/>
  <w15:chartTrackingRefBased/>
  <w15:docId w15:val="{3DD8E85E-732C-44EE-AD2A-00CD0C9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582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l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4</cp:revision>
  <cp:lastPrinted>2019-12-16T05:07:00Z</cp:lastPrinted>
  <dcterms:created xsi:type="dcterms:W3CDTF">2019-12-16T03:46:00Z</dcterms:created>
  <dcterms:modified xsi:type="dcterms:W3CDTF">2019-12-26T06:21:00Z</dcterms:modified>
</cp:coreProperties>
</file>